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927B" w14:textId="4F65DC52" w:rsidR="005B4D0C" w:rsidRDefault="00895B81" w:rsidP="00645712">
      <w:pPr>
        <w:pStyle w:val="NoSpacing"/>
        <w:jc w:val="center"/>
      </w:pPr>
      <w:r w:rsidRPr="00A06AF6">
        <w:rPr>
          <w:rFonts w:ascii="Britannic Bold" w:hAnsi="Britannic Bold"/>
          <w:noProof/>
          <w:color w:val="006600"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24B721FC" wp14:editId="0EB02BFB">
            <wp:simplePos x="0" y="0"/>
            <wp:positionH relativeFrom="column">
              <wp:posOffset>2626360</wp:posOffset>
            </wp:positionH>
            <wp:positionV relativeFrom="paragraph">
              <wp:posOffset>6350</wp:posOffset>
            </wp:positionV>
            <wp:extent cx="3708400" cy="1613535"/>
            <wp:effectExtent l="0" t="0" r="0" b="0"/>
            <wp:wrapTight wrapText="bothSides">
              <wp:wrapPolygon edited="0">
                <wp:start x="5326" y="3570"/>
                <wp:lineTo x="5326" y="4335"/>
                <wp:lineTo x="5770" y="8161"/>
                <wp:lineTo x="5770" y="9436"/>
                <wp:lineTo x="7434" y="12241"/>
                <wp:lineTo x="8211" y="12241"/>
                <wp:lineTo x="8211" y="15301"/>
                <wp:lineTo x="8877" y="16321"/>
                <wp:lineTo x="10763" y="16321"/>
                <wp:lineTo x="555" y="18361"/>
                <wp:lineTo x="555" y="19891"/>
                <wp:lineTo x="5659" y="20401"/>
                <wp:lineTo x="17532" y="20401"/>
                <wp:lineTo x="20527" y="19891"/>
                <wp:lineTo x="20305" y="18361"/>
                <wp:lineTo x="10763" y="16321"/>
                <wp:lineTo x="12316" y="16321"/>
                <wp:lineTo x="13426" y="14536"/>
                <wp:lineTo x="13315" y="12241"/>
                <wp:lineTo x="14092" y="12241"/>
                <wp:lineTo x="15756" y="9436"/>
                <wp:lineTo x="15645" y="8161"/>
                <wp:lineTo x="16200" y="4845"/>
                <wp:lineTo x="15867" y="4335"/>
                <wp:lineTo x="13537" y="3570"/>
                <wp:lineTo x="5326" y="3570"/>
              </wp:wrapPolygon>
            </wp:wrapTight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4C1CEC89" wp14:editId="4197A9B1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2762250" cy="1644650"/>
            <wp:effectExtent l="0" t="0" r="0" b="0"/>
            <wp:wrapTight wrapText="bothSides">
              <wp:wrapPolygon edited="0">
                <wp:start x="0" y="0"/>
                <wp:lineTo x="0" y="21266"/>
                <wp:lineTo x="21451" y="21266"/>
                <wp:lineTo x="21451" y="0"/>
                <wp:lineTo x="0" y="0"/>
              </wp:wrapPolygon>
            </wp:wrapTight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AppData\Local\Microsoft\Windows\INetCache\Content.Word\Dumfries and Galloway Advocacy Service Logo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C5B84" w14:textId="14C205F1" w:rsidR="00645712" w:rsidRDefault="00645712" w:rsidP="00645712">
      <w:pPr>
        <w:pStyle w:val="NoSpacing"/>
        <w:jc w:val="center"/>
        <w:rPr>
          <w:noProof/>
          <w:lang w:eastAsia="en-GB"/>
        </w:rPr>
      </w:pPr>
    </w:p>
    <w:p w14:paraId="5F4FA0E8" w14:textId="77777777" w:rsidR="00203920" w:rsidRDefault="00203920" w:rsidP="00645712">
      <w:pPr>
        <w:pStyle w:val="NoSpacing"/>
        <w:jc w:val="center"/>
        <w:rPr>
          <w:noProof/>
          <w:lang w:eastAsia="en-GB"/>
        </w:rPr>
      </w:pPr>
    </w:p>
    <w:p w14:paraId="0CDCC8D7" w14:textId="77777777" w:rsidR="00203920" w:rsidRDefault="00203920" w:rsidP="00645712">
      <w:pPr>
        <w:pStyle w:val="NoSpacing"/>
        <w:jc w:val="center"/>
        <w:rPr>
          <w:noProof/>
          <w:lang w:eastAsia="en-GB"/>
        </w:rPr>
      </w:pPr>
    </w:p>
    <w:p w14:paraId="0D118A72" w14:textId="77777777" w:rsidR="00203920" w:rsidRDefault="00203920" w:rsidP="00645712">
      <w:pPr>
        <w:pStyle w:val="NoSpacing"/>
        <w:jc w:val="center"/>
        <w:rPr>
          <w:noProof/>
          <w:lang w:eastAsia="en-GB"/>
        </w:rPr>
      </w:pPr>
    </w:p>
    <w:p w14:paraId="5BAAD2FF" w14:textId="77777777" w:rsidR="00895B81" w:rsidRDefault="00895B81" w:rsidP="00645712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7FACC0C" w14:textId="77777777" w:rsidR="00895B81" w:rsidRDefault="00895B81" w:rsidP="00645712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F2EB212" w14:textId="77777777" w:rsidR="00895B81" w:rsidRDefault="00895B81" w:rsidP="00645712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A8AFB31" w14:textId="4CC95B59" w:rsidR="00645712" w:rsidRPr="004238F8" w:rsidRDefault="00645712" w:rsidP="00645712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JOB SPECIFICATION</w:t>
      </w:r>
    </w:p>
    <w:p w14:paraId="70D38940" w14:textId="77777777" w:rsidR="00007334" w:rsidRDefault="00007334" w:rsidP="00645712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453F27" w14:textId="0C0A2B08" w:rsidR="00645712" w:rsidRPr="004238F8" w:rsidRDefault="00645712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>Job Title</w:t>
      </w: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E7723">
        <w:rPr>
          <w:rFonts w:ascii="Arial" w:hAnsi="Arial" w:cs="Arial"/>
          <w:color w:val="000000" w:themeColor="text1"/>
          <w:sz w:val="24"/>
          <w:szCs w:val="24"/>
        </w:rPr>
        <w:t xml:space="preserve">Independent </w:t>
      </w:r>
      <w:r w:rsidR="00007334" w:rsidRPr="00DE7723">
        <w:rPr>
          <w:rFonts w:ascii="Arial" w:hAnsi="Arial" w:cs="Arial"/>
          <w:color w:val="000000" w:themeColor="text1"/>
          <w:sz w:val="24"/>
          <w:szCs w:val="24"/>
        </w:rPr>
        <w:t>Advocate</w:t>
      </w:r>
      <w:r w:rsidR="00202E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2E8B" w:rsidRPr="00202E8B">
        <w:rPr>
          <w:rFonts w:ascii="Arial" w:hAnsi="Arial" w:cs="Arial"/>
          <w:b/>
          <w:color w:val="000000" w:themeColor="text1"/>
          <w:sz w:val="24"/>
          <w:szCs w:val="24"/>
        </w:rPr>
        <w:t>(Job Reference IA01)</w:t>
      </w:r>
    </w:p>
    <w:p w14:paraId="4194B261" w14:textId="77777777" w:rsidR="00645712" w:rsidRPr="004238F8" w:rsidRDefault="00645712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08C0CC8" w14:textId="375DB281" w:rsidR="005E414B" w:rsidRPr="004238F8" w:rsidRDefault="004238F8" w:rsidP="00895B81">
      <w:pPr>
        <w:pStyle w:val="NoSpacing"/>
        <w:ind w:left="2160" w:hanging="216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Job Purpose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45712" w:rsidRPr="00DE7723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5E414B" w:rsidRPr="00DE7723">
        <w:rPr>
          <w:rFonts w:ascii="Arial" w:hAnsi="Arial" w:cs="Arial"/>
          <w:color w:val="000000" w:themeColor="text1"/>
          <w:sz w:val="24"/>
          <w:szCs w:val="24"/>
        </w:rPr>
        <w:t>provide independent one to one</w:t>
      </w:r>
      <w:r w:rsidR="00895B81">
        <w:rPr>
          <w:rFonts w:ascii="Arial" w:hAnsi="Arial" w:cs="Arial"/>
          <w:color w:val="000000" w:themeColor="text1"/>
          <w:sz w:val="24"/>
          <w:szCs w:val="24"/>
        </w:rPr>
        <w:t xml:space="preserve"> and collective</w:t>
      </w:r>
      <w:r w:rsidR="005E414B" w:rsidRPr="00DE7723">
        <w:rPr>
          <w:rFonts w:ascii="Arial" w:hAnsi="Arial" w:cs="Arial"/>
          <w:color w:val="000000" w:themeColor="text1"/>
          <w:sz w:val="24"/>
          <w:szCs w:val="24"/>
        </w:rPr>
        <w:t xml:space="preserve"> advocacy across all</w:t>
      </w:r>
      <w:r w:rsidR="00895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414B" w:rsidRPr="00DE7723">
        <w:rPr>
          <w:rFonts w:ascii="Arial" w:hAnsi="Arial" w:cs="Arial"/>
          <w:color w:val="000000" w:themeColor="text1"/>
          <w:sz w:val="24"/>
          <w:szCs w:val="24"/>
        </w:rPr>
        <w:t>“community of in</w:t>
      </w:r>
      <w:r w:rsidR="000C7E79" w:rsidRPr="00DE7723">
        <w:rPr>
          <w:rFonts w:ascii="Arial" w:hAnsi="Arial" w:cs="Arial"/>
          <w:color w:val="000000" w:themeColor="text1"/>
          <w:sz w:val="24"/>
          <w:szCs w:val="24"/>
        </w:rPr>
        <w:t>terest” referral groups in</w:t>
      </w:r>
      <w:r w:rsidR="005E414B" w:rsidRPr="00DE7723">
        <w:rPr>
          <w:rFonts w:ascii="Arial" w:hAnsi="Arial" w:cs="Arial"/>
          <w:color w:val="000000" w:themeColor="text1"/>
          <w:sz w:val="24"/>
          <w:szCs w:val="24"/>
        </w:rPr>
        <w:t xml:space="preserve"> Dumfries and Galloway.</w:t>
      </w:r>
    </w:p>
    <w:p w14:paraId="17D30A75" w14:textId="77777777" w:rsidR="005E414B" w:rsidRPr="004238F8" w:rsidRDefault="005E414B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44EE05" w14:textId="77777777" w:rsidR="005E414B" w:rsidRPr="004238F8" w:rsidRDefault="005E414B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>Responsible to</w:t>
      </w: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95DD0" w:rsidRPr="00DE7723">
        <w:rPr>
          <w:rFonts w:ascii="Arial" w:hAnsi="Arial" w:cs="Arial"/>
          <w:color w:val="000000" w:themeColor="text1"/>
          <w:sz w:val="24"/>
          <w:szCs w:val="24"/>
        </w:rPr>
        <w:t>Chief Executive</w:t>
      </w:r>
      <w:r w:rsidR="00B95DD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D6BE7AE" w14:textId="77777777" w:rsidR="00C435AF" w:rsidRPr="004238F8" w:rsidRDefault="00C435AF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FA3E6B2" w14:textId="77777777" w:rsidR="00C435AF" w:rsidRPr="004238F8" w:rsidRDefault="003A78D3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>Base</w:t>
      </w: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E7723">
        <w:rPr>
          <w:rFonts w:ascii="Arial" w:hAnsi="Arial" w:cs="Arial"/>
          <w:color w:val="000000" w:themeColor="text1"/>
          <w:sz w:val="24"/>
          <w:szCs w:val="24"/>
        </w:rPr>
        <w:tab/>
      </w:r>
      <w:r w:rsidR="00B95DD0" w:rsidRPr="00DE7723">
        <w:rPr>
          <w:rFonts w:ascii="Arial" w:hAnsi="Arial" w:cs="Arial"/>
          <w:color w:val="000000" w:themeColor="text1"/>
          <w:sz w:val="24"/>
          <w:szCs w:val="24"/>
        </w:rPr>
        <w:t>9 Church Crescent</w:t>
      </w:r>
      <w:r w:rsidR="00B53657" w:rsidRPr="00DE7723">
        <w:rPr>
          <w:rFonts w:ascii="Arial" w:hAnsi="Arial" w:cs="Arial"/>
          <w:color w:val="000000" w:themeColor="text1"/>
          <w:sz w:val="24"/>
          <w:szCs w:val="24"/>
        </w:rPr>
        <w:t>, Dumfries</w:t>
      </w:r>
    </w:p>
    <w:p w14:paraId="2DD6333A" w14:textId="77777777" w:rsidR="005E414B" w:rsidRPr="004238F8" w:rsidRDefault="005E414B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77F584" w14:textId="02E5CCDD" w:rsidR="005E414B" w:rsidRPr="0033200A" w:rsidRDefault="003A78D3" w:rsidP="0064571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>Hours</w:t>
      </w: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32169">
        <w:rPr>
          <w:rFonts w:ascii="Arial" w:hAnsi="Arial" w:cs="Arial"/>
          <w:color w:val="000000" w:themeColor="text1"/>
          <w:sz w:val="24"/>
          <w:szCs w:val="24"/>
        </w:rPr>
        <w:t>21</w:t>
      </w:r>
      <w:r w:rsidR="005E414B" w:rsidRPr="00DE7723">
        <w:rPr>
          <w:rFonts w:ascii="Arial" w:hAnsi="Arial" w:cs="Arial"/>
          <w:color w:val="000000" w:themeColor="text1"/>
          <w:sz w:val="24"/>
          <w:szCs w:val="24"/>
        </w:rPr>
        <w:t xml:space="preserve"> hours per week</w:t>
      </w:r>
      <w:r w:rsidR="005E414B" w:rsidRPr="004238F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3200A">
        <w:rPr>
          <w:rFonts w:ascii="Arial" w:hAnsi="Arial" w:cs="Arial"/>
          <w:color w:val="000000" w:themeColor="text1"/>
          <w:sz w:val="24"/>
          <w:szCs w:val="24"/>
        </w:rPr>
        <w:t>(Monday – Wednesday)</w:t>
      </w:r>
    </w:p>
    <w:p w14:paraId="4E127A55" w14:textId="77777777" w:rsidR="005E414B" w:rsidRPr="004238F8" w:rsidRDefault="005E414B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EBDD41" w14:textId="61D413B3" w:rsidR="005E414B" w:rsidRPr="004238F8" w:rsidRDefault="005E414B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>Annual</w:t>
      </w:r>
      <w:r w:rsidR="004238F8">
        <w:rPr>
          <w:rFonts w:ascii="Arial" w:hAnsi="Arial" w:cs="Arial"/>
          <w:b/>
          <w:color w:val="000000" w:themeColor="text1"/>
          <w:sz w:val="24"/>
          <w:szCs w:val="24"/>
        </w:rPr>
        <w:t xml:space="preserve"> Leave</w:t>
      </w:r>
      <w:r w:rsidR="004238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53657" w:rsidRPr="00DE7723">
        <w:rPr>
          <w:rFonts w:ascii="Arial" w:hAnsi="Arial" w:cs="Arial"/>
          <w:color w:val="000000" w:themeColor="text1"/>
          <w:sz w:val="24"/>
          <w:szCs w:val="24"/>
        </w:rPr>
        <w:t xml:space="preserve">27 days per annum plus </w:t>
      </w:r>
      <w:r w:rsidR="0059259B">
        <w:rPr>
          <w:rFonts w:ascii="Arial" w:hAnsi="Arial" w:cs="Arial"/>
          <w:color w:val="000000" w:themeColor="text1"/>
          <w:sz w:val="24"/>
          <w:szCs w:val="24"/>
        </w:rPr>
        <w:t>8</w:t>
      </w:r>
      <w:r w:rsidRPr="00DE7723">
        <w:rPr>
          <w:rFonts w:ascii="Arial" w:hAnsi="Arial" w:cs="Arial"/>
          <w:color w:val="000000" w:themeColor="text1"/>
          <w:sz w:val="24"/>
          <w:szCs w:val="24"/>
        </w:rPr>
        <w:t xml:space="preserve"> statutory days (pro rata)</w:t>
      </w:r>
    </w:p>
    <w:p w14:paraId="3493E04E" w14:textId="77777777" w:rsidR="005E414B" w:rsidRPr="004238F8" w:rsidRDefault="005E414B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10D413" w14:textId="168C46DB" w:rsidR="00C435AF" w:rsidRPr="00732169" w:rsidRDefault="005E414B" w:rsidP="00645712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>Salary</w:t>
      </w: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9187F" w:rsidRPr="00EA45F0">
        <w:rPr>
          <w:rFonts w:ascii="Arial" w:hAnsi="Arial" w:cs="Arial"/>
          <w:sz w:val="24"/>
          <w:szCs w:val="24"/>
        </w:rPr>
        <w:t>(£</w:t>
      </w:r>
      <w:r w:rsidR="00B95DD0" w:rsidRPr="00EA45F0">
        <w:rPr>
          <w:rFonts w:ascii="Arial" w:hAnsi="Arial" w:cs="Arial"/>
          <w:sz w:val="24"/>
          <w:szCs w:val="24"/>
        </w:rPr>
        <w:t>16,</w:t>
      </w:r>
      <w:r w:rsidR="00EA45F0" w:rsidRPr="00EA45F0">
        <w:rPr>
          <w:rFonts w:ascii="Arial" w:hAnsi="Arial" w:cs="Arial"/>
          <w:sz w:val="24"/>
          <w:szCs w:val="24"/>
        </w:rPr>
        <w:t>873</w:t>
      </w:r>
      <w:r w:rsidR="0069187F" w:rsidRPr="00EA45F0">
        <w:rPr>
          <w:rFonts w:ascii="Arial" w:hAnsi="Arial" w:cs="Arial"/>
          <w:sz w:val="24"/>
          <w:szCs w:val="24"/>
        </w:rPr>
        <w:t xml:space="preserve"> pro rata) £</w:t>
      </w:r>
      <w:r w:rsidR="00895B81" w:rsidRPr="00EA45F0">
        <w:rPr>
          <w:rFonts w:ascii="Arial" w:hAnsi="Arial" w:cs="Arial"/>
          <w:sz w:val="24"/>
          <w:szCs w:val="24"/>
        </w:rPr>
        <w:t>9,</w:t>
      </w:r>
      <w:r w:rsidR="00EA45F0" w:rsidRPr="00EA45F0">
        <w:rPr>
          <w:rFonts w:ascii="Arial" w:hAnsi="Arial" w:cs="Arial"/>
          <w:sz w:val="24"/>
          <w:szCs w:val="24"/>
        </w:rPr>
        <w:t>576</w:t>
      </w:r>
      <w:r w:rsidR="0059259B">
        <w:rPr>
          <w:rFonts w:ascii="Arial" w:hAnsi="Arial" w:cs="Arial"/>
          <w:sz w:val="24"/>
          <w:szCs w:val="24"/>
        </w:rPr>
        <w:t xml:space="preserve"> (above the </w:t>
      </w:r>
      <w:r w:rsidR="00C23A89">
        <w:rPr>
          <w:rFonts w:ascii="Arial" w:hAnsi="Arial" w:cs="Arial"/>
          <w:sz w:val="24"/>
          <w:szCs w:val="24"/>
        </w:rPr>
        <w:t xml:space="preserve">Real </w:t>
      </w:r>
      <w:r w:rsidR="0059259B">
        <w:rPr>
          <w:rFonts w:ascii="Arial" w:hAnsi="Arial" w:cs="Arial"/>
          <w:sz w:val="24"/>
          <w:szCs w:val="24"/>
        </w:rPr>
        <w:t>Living Wage)</w:t>
      </w:r>
    </w:p>
    <w:p w14:paraId="28A4982C" w14:textId="77777777" w:rsidR="00C435AF" w:rsidRDefault="00C435AF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D6E9D76" w14:textId="77777777" w:rsidR="00CE568B" w:rsidRDefault="00CE568B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Duration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E7723">
        <w:rPr>
          <w:rFonts w:ascii="Arial" w:hAnsi="Arial" w:cs="Arial"/>
          <w:color w:val="000000" w:themeColor="text1"/>
          <w:sz w:val="24"/>
          <w:szCs w:val="24"/>
        </w:rPr>
        <w:t>One Year</w:t>
      </w:r>
      <w:bookmarkStart w:id="0" w:name="_GoBack"/>
      <w:bookmarkEnd w:id="0"/>
    </w:p>
    <w:p w14:paraId="15236A96" w14:textId="062C6B12" w:rsidR="00C435AF" w:rsidRPr="004238F8" w:rsidRDefault="00C435AF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4360914" w14:textId="2CD734A3" w:rsidR="00C435AF" w:rsidRPr="004238F8" w:rsidRDefault="00C435AF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>MAIN JOB PURPOSE</w:t>
      </w:r>
    </w:p>
    <w:p w14:paraId="280701C9" w14:textId="7DC46200" w:rsidR="00154097" w:rsidRPr="00154097" w:rsidRDefault="00C435AF" w:rsidP="0015409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To provide independent one to one</w:t>
      </w:r>
      <w:r w:rsidR="00895B81">
        <w:rPr>
          <w:rFonts w:ascii="Arial" w:hAnsi="Arial" w:cs="Arial"/>
          <w:color w:val="000000" w:themeColor="text1"/>
          <w:sz w:val="24"/>
          <w:szCs w:val="24"/>
        </w:rPr>
        <w:t xml:space="preserve"> and collective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 advocacy to all “community of interest” referrals to </w:t>
      </w:r>
      <w:r w:rsidR="00203920">
        <w:rPr>
          <w:rFonts w:ascii="Arial" w:hAnsi="Arial" w:cs="Arial"/>
          <w:color w:val="000000" w:themeColor="text1"/>
          <w:sz w:val="24"/>
          <w:szCs w:val="24"/>
        </w:rPr>
        <w:t>Dumfries and Galloway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 Advocacy Serv</w:t>
      </w:r>
      <w:r w:rsidR="003A78D3" w:rsidRPr="004238F8">
        <w:rPr>
          <w:rFonts w:ascii="Arial" w:hAnsi="Arial" w:cs="Arial"/>
          <w:color w:val="000000" w:themeColor="text1"/>
          <w:sz w:val="24"/>
          <w:szCs w:val="24"/>
        </w:rPr>
        <w:t>ice,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 “Community of Interest” refers to referrals </w:t>
      </w:r>
      <w:r w:rsidR="0069187F" w:rsidRPr="004238F8">
        <w:rPr>
          <w:rFonts w:ascii="Arial" w:hAnsi="Arial" w:cs="Arial"/>
          <w:color w:val="000000" w:themeColor="text1"/>
          <w:sz w:val="24"/>
          <w:szCs w:val="24"/>
        </w:rPr>
        <w:t>that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 may have requirements under general, specific or mental health act contexts. </w:t>
      </w:r>
      <w:r w:rsidR="00154097" w:rsidRPr="00421EF7">
        <w:rPr>
          <w:rFonts w:ascii="Arial" w:hAnsi="Arial" w:cs="Arial"/>
          <w:sz w:val="24"/>
          <w:szCs w:val="24"/>
        </w:rPr>
        <w:t>The advocate’s role is to empower clients to express their views, wishes and choices; you will ensure that clients remain as involved as possible in all decisions that affect their lives.</w:t>
      </w:r>
    </w:p>
    <w:p w14:paraId="2FDC345E" w14:textId="77777777" w:rsidR="00C435AF" w:rsidRPr="004238F8" w:rsidRDefault="00C435AF" w:rsidP="0064571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DD1C467" w14:textId="77777777" w:rsidR="00C435AF" w:rsidRPr="004238F8" w:rsidRDefault="00C435AF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>MAIN TASKS</w:t>
      </w:r>
    </w:p>
    <w:p w14:paraId="63687D7B" w14:textId="11BBA332" w:rsidR="00C435AF" w:rsidRPr="004238F8" w:rsidRDefault="00C435AF" w:rsidP="00C435AF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To maintain and manage a personal case load</w:t>
      </w:r>
      <w:r w:rsidR="006F2DC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AA2BE43" w14:textId="66707800" w:rsidR="00C435AF" w:rsidRPr="004238F8" w:rsidRDefault="006C3B43" w:rsidP="00C435AF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To work on one’s own</w:t>
      </w:r>
      <w:r w:rsidR="00C435AF" w:rsidRPr="004238F8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B53657" w:rsidRPr="004238F8">
        <w:rPr>
          <w:rFonts w:ascii="Arial" w:hAnsi="Arial" w:cs="Arial"/>
          <w:color w:val="000000" w:themeColor="text1"/>
          <w:sz w:val="24"/>
          <w:szCs w:val="24"/>
        </w:rPr>
        <w:t xml:space="preserve"> as part of a</w:t>
      </w:r>
      <w:r w:rsidR="00A07E52">
        <w:rPr>
          <w:rFonts w:ascii="Arial" w:hAnsi="Arial" w:cs="Arial"/>
          <w:color w:val="000000" w:themeColor="text1"/>
          <w:sz w:val="24"/>
          <w:szCs w:val="24"/>
        </w:rPr>
        <w:t xml:space="preserve"> team</w:t>
      </w:r>
      <w:r w:rsidR="006F2DC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069DD5F" w14:textId="03B872BE" w:rsidR="00C435AF" w:rsidRPr="004238F8" w:rsidRDefault="00D73879" w:rsidP="00C435AF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To attend staff, team, supervision an</w:t>
      </w:r>
      <w:r w:rsidR="00A07E52">
        <w:rPr>
          <w:rFonts w:ascii="Arial" w:hAnsi="Arial" w:cs="Arial"/>
          <w:color w:val="000000" w:themeColor="text1"/>
          <w:sz w:val="24"/>
          <w:szCs w:val="24"/>
        </w:rPr>
        <w:t>d training sessions as directed</w:t>
      </w:r>
      <w:r w:rsidR="006F2DC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85E2E7F" w14:textId="1EA45FED" w:rsidR="00D73879" w:rsidRPr="004238F8" w:rsidRDefault="00D73879" w:rsidP="00C435AF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To maintain accurate</w:t>
      </w:r>
      <w:r w:rsidR="00CC329B" w:rsidRPr="004238F8">
        <w:rPr>
          <w:rFonts w:ascii="Arial" w:hAnsi="Arial" w:cs="Arial"/>
          <w:color w:val="000000" w:themeColor="text1"/>
          <w:sz w:val="24"/>
          <w:szCs w:val="24"/>
        </w:rPr>
        <w:t xml:space="preserve"> administrative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 records of all case </w:t>
      </w:r>
      <w:r w:rsidR="006F2DC2" w:rsidRPr="004238F8">
        <w:rPr>
          <w:rFonts w:ascii="Arial" w:hAnsi="Arial" w:cs="Arial"/>
          <w:color w:val="000000" w:themeColor="text1"/>
          <w:sz w:val="24"/>
          <w:szCs w:val="24"/>
        </w:rPr>
        <w:t>work and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 communicate such recor</w:t>
      </w:r>
      <w:r w:rsidR="00A07E52">
        <w:rPr>
          <w:rFonts w:ascii="Arial" w:hAnsi="Arial" w:cs="Arial"/>
          <w:color w:val="000000" w:themeColor="text1"/>
          <w:sz w:val="24"/>
          <w:szCs w:val="24"/>
        </w:rPr>
        <w:t>ds to the main office regularly</w:t>
      </w:r>
      <w:r w:rsidR="006F2DC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02AA5B0" w14:textId="3B67A05F" w:rsidR="00D73879" w:rsidRPr="004238F8" w:rsidRDefault="00D73879" w:rsidP="00C435AF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To co</w:t>
      </w:r>
      <w:r w:rsidR="00B53657" w:rsidRPr="004238F8">
        <w:rPr>
          <w:rFonts w:ascii="Arial" w:hAnsi="Arial" w:cs="Arial"/>
          <w:color w:val="000000" w:themeColor="text1"/>
          <w:sz w:val="24"/>
          <w:szCs w:val="24"/>
        </w:rPr>
        <w:t>-ordinate all referrals with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259B">
        <w:rPr>
          <w:rFonts w:ascii="Arial" w:hAnsi="Arial" w:cs="Arial"/>
          <w:color w:val="000000" w:themeColor="text1"/>
          <w:sz w:val="24"/>
          <w:szCs w:val="24"/>
        </w:rPr>
        <w:t xml:space="preserve">the Assistant to the CEO and </w:t>
      </w:r>
      <w:r w:rsidR="00F3345F" w:rsidRPr="0059259B">
        <w:rPr>
          <w:rFonts w:ascii="Arial" w:hAnsi="Arial" w:cs="Arial"/>
          <w:sz w:val="24"/>
          <w:szCs w:val="24"/>
        </w:rPr>
        <w:t xml:space="preserve">Service </w:t>
      </w:r>
      <w:r w:rsidR="00421EF7" w:rsidRPr="0059259B">
        <w:rPr>
          <w:rFonts w:ascii="Arial" w:hAnsi="Arial" w:cs="Arial"/>
          <w:sz w:val="24"/>
          <w:szCs w:val="24"/>
        </w:rPr>
        <w:t>C</w:t>
      </w:r>
      <w:r w:rsidR="00B95DD0" w:rsidRPr="0059259B">
        <w:rPr>
          <w:rFonts w:ascii="Arial" w:hAnsi="Arial" w:cs="Arial"/>
          <w:sz w:val="24"/>
          <w:szCs w:val="24"/>
        </w:rPr>
        <w:t>o-ordinator</w:t>
      </w:r>
      <w:r w:rsidR="006F2DC2">
        <w:rPr>
          <w:rFonts w:ascii="Arial" w:hAnsi="Arial" w:cs="Arial"/>
          <w:sz w:val="24"/>
          <w:szCs w:val="24"/>
        </w:rPr>
        <w:t>.</w:t>
      </w:r>
      <w:r w:rsidR="00B95DD0" w:rsidRPr="0059259B">
        <w:rPr>
          <w:rFonts w:ascii="Arial" w:hAnsi="Arial" w:cs="Arial"/>
          <w:sz w:val="24"/>
          <w:szCs w:val="24"/>
        </w:rPr>
        <w:t xml:space="preserve"> </w:t>
      </w:r>
    </w:p>
    <w:p w14:paraId="5F232BD3" w14:textId="11802F3C" w:rsidR="00D73879" w:rsidRPr="004238F8" w:rsidRDefault="00D73879" w:rsidP="00C435AF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To work supportively, where appropriate</w:t>
      </w:r>
      <w:r w:rsidR="006C3B43" w:rsidRPr="004238F8">
        <w:rPr>
          <w:rFonts w:ascii="Arial" w:hAnsi="Arial" w:cs="Arial"/>
          <w:color w:val="000000" w:themeColor="text1"/>
          <w:sz w:val="24"/>
          <w:szCs w:val="24"/>
        </w:rPr>
        <w:t>,</w:t>
      </w:r>
      <w:r w:rsidR="00A07E52">
        <w:rPr>
          <w:rFonts w:ascii="Arial" w:hAnsi="Arial" w:cs="Arial"/>
          <w:color w:val="000000" w:themeColor="text1"/>
          <w:sz w:val="24"/>
          <w:szCs w:val="24"/>
        </w:rPr>
        <w:t xml:space="preserve"> with volunteer advocates</w:t>
      </w:r>
      <w:r w:rsidR="006F2DC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3552427" w14:textId="2300D83F" w:rsidR="006C3B43" w:rsidRDefault="00D73879" w:rsidP="00C435AF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To work in accordance with SIAA Principles and Standards</w:t>
      </w:r>
      <w:r w:rsidR="00A07E52">
        <w:rPr>
          <w:rFonts w:ascii="Arial" w:hAnsi="Arial" w:cs="Arial"/>
          <w:color w:val="000000" w:themeColor="text1"/>
          <w:sz w:val="24"/>
          <w:szCs w:val="24"/>
        </w:rPr>
        <w:t xml:space="preserve"> and Code of Practice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03920">
        <w:rPr>
          <w:rFonts w:ascii="Arial" w:hAnsi="Arial" w:cs="Arial"/>
          <w:color w:val="000000" w:themeColor="text1"/>
          <w:sz w:val="24"/>
          <w:szCs w:val="24"/>
        </w:rPr>
        <w:t>Dumfries and Galloway</w:t>
      </w:r>
      <w:r w:rsidR="00203920" w:rsidRPr="004238F8">
        <w:rPr>
          <w:rFonts w:ascii="Arial" w:hAnsi="Arial" w:cs="Arial"/>
          <w:color w:val="000000" w:themeColor="text1"/>
          <w:sz w:val="24"/>
          <w:szCs w:val="24"/>
        </w:rPr>
        <w:t xml:space="preserve"> Advocacy Service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 Contractual arrangements, Poli</w:t>
      </w:r>
      <w:r w:rsidR="00A07E52">
        <w:rPr>
          <w:rFonts w:ascii="Arial" w:hAnsi="Arial" w:cs="Arial"/>
          <w:color w:val="000000" w:themeColor="text1"/>
          <w:sz w:val="24"/>
          <w:szCs w:val="24"/>
        </w:rPr>
        <w:t>cies and Procedures and the Law</w:t>
      </w:r>
      <w:r w:rsidR="006F2DC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458D897" w14:textId="7274B7DC" w:rsidR="00154097" w:rsidRPr="00421EF7" w:rsidRDefault="00154097" w:rsidP="0015409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21EF7">
        <w:rPr>
          <w:rFonts w:ascii="Arial" w:hAnsi="Arial" w:cs="Arial"/>
          <w:sz w:val="24"/>
          <w:szCs w:val="24"/>
        </w:rPr>
        <w:t>To promote and raise awareness of the service</w:t>
      </w:r>
      <w:r w:rsidR="006F2DC2">
        <w:rPr>
          <w:rFonts w:ascii="Arial" w:hAnsi="Arial" w:cs="Arial"/>
          <w:sz w:val="24"/>
          <w:szCs w:val="24"/>
        </w:rPr>
        <w:t>.</w:t>
      </w:r>
      <w:r w:rsidRPr="00421EF7">
        <w:rPr>
          <w:rFonts w:ascii="Arial" w:hAnsi="Arial" w:cs="Arial"/>
          <w:sz w:val="24"/>
          <w:szCs w:val="24"/>
        </w:rPr>
        <w:t xml:space="preserve"> </w:t>
      </w:r>
    </w:p>
    <w:p w14:paraId="6F79EC53" w14:textId="02BE5E00" w:rsidR="00D73879" w:rsidRPr="004238F8" w:rsidRDefault="006C3B43" w:rsidP="006C3B43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To carry out any other task reasonably requested to ensure the e</w:t>
      </w:r>
      <w:r w:rsidR="00A07E52">
        <w:rPr>
          <w:rFonts w:ascii="Arial" w:hAnsi="Arial" w:cs="Arial"/>
          <w:color w:val="000000" w:themeColor="text1"/>
          <w:sz w:val="24"/>
          <w:szCs w:val="24"/>
        </w:rPr>
        <w:t>fficient running of the Company</w:t>
      </w:r>
      <w:r w:rsidR="006F2DC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36C1354" w14:textId="77777777" w:rsidR="006C3B43" w:rsidRPr="004238F8" w:rsidRDefault="006C3B43" w:rsidP="006C3B4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42E5C00" w14:textId="77777777" w:rsidR="006C3B43" w:rsidRPr="004238F8" w:rsidRDefault="006C3B43" w:rsidP="006C3B43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PERSONAL SPECIFICATIONS</w:t>
      </w:r>
    </w:p>
    <w:p w14:paraId="118C47B7" w14:textId="6005268D" w:rsidR="006C3B43" w:rsidRDefault="006C3B43" w:rsidP="006C3B4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The post holder will be expected to have the following experience, skill</w:t>
      </w:r>
      <w:r w:rsidR="006F2DC2">
        <w:rPr>
          <w:rFonts w:ascii="Arial" w:hAnsi="Arial" w:cs="Arial"/>
          <w:color w:val="000000" w:themeColor="text1"/>
          <w:sz w:val="24"/>
          <w:szCs w:val="24"/>
        </w:rPr>
        <w:t>s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 &amp; knowledge base and personal qualities.</w:t>
      </w:r>
    </w:p>
    <w:p w14:paraId="40A4EA41" w14:textId="77777777" w:rsidR="006F2DC2" w:rsidRPr="004238F8" w:rsidRDefault="006F2DC2" w:rsidP="006C3B4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DA7F78B" w14:textId="5E888E36" w:rsidR="006C3B43" w:rsidRPr="004238F8" w:rsidRDefault="006C3B43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Experience of and</w:t>
      </w:r>
      <w:r w:rsidR="00B95DD0">
        <w:rPr>
          <w:rFonts w:ascii="Arial" w:hAnsi="Arial" w:cs="Arial"/>
          <w:color w:val="000000" w:themeColor="text1"/>
          <w:sz w:val="24"/>
          <w:szCs w:val="24"/>
        </w:rPr>
        <w:t>/or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 understanding of the role of t</w:t>
      </w:r>
      <w:r w:rsidR="0069187F" w:rsidRPr="004238F8">
        <w:rPr>
          <w:rFonts w:ascii="Arial" w:hAnsi="Arial" w:cs="Arial"/>
          <w:color w:val="000000" w:themeColor="text1"/>
          <w:sz w:val="24"/>
          <w:szCs w:val="24"/>
        </w:rPr>
        <w:t>he independent advocate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FD074F3" w14:textId="37C492D9" w:rsidR="006C3B43" w:rsidRPr="004238F8" w:rsidRDefault="006C3B43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Experience of working with adults </w:t>
      </w:r>
      <w:r w:rsidR="0069187F" w:rsidRPr="004238F8">
        <w:rPr>
          <w:rFonts w:ascii="Arial" w:hAnsi="Arial" w:cs="Arial"/>
          <w:color w:val="000000" w:themeColor="text1"/>
          <w:sz w:val="24"/>
          <w:szCs w:val="24"/>
        </w:rPr>
        <w:t>at risk of harm or exploitation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B2365DE" w14:textId="0B425186" w:rsidR="0069187F" w:rsidRPr="004238F8" w:rsidRDefault="0069187F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An awareness of the needs of those affected by mental health problems or mental disorder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807DC73" w14:textId="0A3E281F" w:rsidR="0069187F" w:rsidRPr="004238F8" w:rsidRDefault="0069187F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An understanding of relevant legislation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0A109B5" w14:textId="0D95E7B6" w:rsidR="006C3B43" w:rsidRPr="004238F8" w:rsidRDefault="006C3B43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C</w:t>
      </w:r>
      <w:r w:rsidR="00421EF7">
        <w:rPr>
          <w:rFonts w:ascii="Arial" w:hAnsi="Arial" w:cs="Arial"/>
          <w:color w:val="000000" w:themeColor="text1"/>
          <w:sz w:val="24"/>
          <w:szCs w:val="24"/>
        </w:rPr>
        <w:t>omputer literacy and c</w:t>
      </w:r>
      <w:r w:rsidR="0069187F" w:rsidRPr="004238F8">
        <w:rPr>
          <w:rFonts w:ascii="Arial" w:hAnsi="Arial" w:cs="Arial"/>
          <w:color w:val="000000" w:themeColor="text1"/>
          <w:sz w:val="24"/>
          <w:szCs w:val="24"/>
        </w:rPr>
        <w:t>ompetence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FE4E1A" w14:textId="4AE6D84E" w:rsidR="006C3B43" w:rsidRPr="004238F8" w:rsidRDefault="006C3B43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Good com</w:t>
      </w:r>
      <w:r w:rsidR="0069187F" w:rsidRPr="004238F8">
        <w:rPr>
          <w:rFonts w:ascii="Arial" w:hAnsi="Arial" w:cs="Arial"/>
          <w:color w:val="000000" w:themeColor="text1"/>
          <w:sz w:val="24"/>
          <w:szCs w:val="24"/>
        </w:rPr>
        <w:t>munication and listening skills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307241F" w14:textId="1505021A" w:rsidR="006C3B43" w:rsidRPr="004238F8" w:rsidRDefault="0069187F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Ability to work on one’s own initiative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40189AA" w14:textId="7C2E6A25" w:rsidR="006C3B43" w:rsidRPr="004238F8" w:rsidRDefault="006C3B43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The capacity to work</w:t>
      </w:r>
      <w:r w:rsidR="0069187F" w:rsidRPr="004238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co-operatively as part of </w:t>
      </w:r>
      <w:r w:rsidR="0069187F" w:rsidRPr="004238F8">
        <w:rPr>
          <w:rFonts w:ascii="Arial" w:hAnsi="Arial" w:cs="Arial"/>
          <w:color w:val="000000" w:themeColor="text1"/>
          <w:sz w:val="24"/>
          <w:szCs w:val="24"/>
        </w:rPr>
        <w:t>a team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A0AEE69" w14:textId="0CC41E48" w:rsidR="006C3B43" w:rsidRPr="004238F8" w:rsidRDefault="002D686D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It is essential you have a</w:t>
      </w:r>
      <w:r w:rsidR="006C3B43" w:rsidRPr="004238F8">
        <w:rPr>
          <w:rFonts w:ascii="Arial" w:hAnsi="Arial" w:cs="Arial"/>
          <w:color w:val="000000" w:themeColor="text1"/>
          <w:sz w:val="24"/>
          <w:szCs w:val="24"/>
        </w:rPr>
        <w:t xml:space="preserve"> full driving licence and </w:t>
      </w:r>
      <w:r w:rsidR="0069187F" w:rsidRPr="004238F8">
        <w:rPr>
          <w:rFonts w:ascii="Arial" w:hAnsi="Arial" w:cs="Arial"/>
          <w:color w:val="000000" w:themeColor="text1"/>
          <w:sz w:val="24"/>
          <w:szCs w:val="24"/>
        </w:rPr>
        <w:t>access to independent transport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0692011" w14:textId="5ACA5911" w:rsidR="006C3B43" w:rsidRPr="004238F8" w:rsidRDefault="0069187F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Knowledge of local geography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BFFF18E" w14:textId="1FC7C1C3" w:rsidR="006C3B43" w:rsidRPr="004238F8" w:rsidRDefault="006C3B43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An understanding of the role of statutory services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4E2DC6F" w14:textId="4D610E7C" w:rsidR="007F0015" w:rsidRPr="004238F8" w:rsidRDefault="0069187F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The ability to prioritise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E2F4DF1" w14:textId="1F75912D" w:rsidR="0069187F" w:rsidRPr="004238F8" w:rsidRDefault="0069187F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Advocacy Skills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7CDD231" w14:textId="7C4F34ED" w:rsidR="0069187F" w:rsidRPr="004238F8" w:rsidRDefault="0069187F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Literacy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E05921E" w14:textId="77777777" w:rsidR="007F0015" w:rsidRPr="004238F8" w:rsidRDefault="007F0015" w:rsidP="007F001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3ADCBB5" w14:textId="77777777" w:rsidR="006F2DC2" w:rsidRDefault="006F2DC2" w:rsidP="007F001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C36D74" w14:textId="5C28C8D7" w:rsidR="007F0015" w:rsidRPr="004238F8" w:rsidRDefault="007F0015" w:rsidP="007F001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>POST SUMMARY</w:t>
      </w:r>
    </w:p>
    <w:p w14:paraId="624ACBD6" w14:textId="77777777" w:rsidR="007F0015" w:rsidRPr="004238F8" w:rsidRDefault="004238F8" w:rsidP="007F001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This post is to provide</w:t>
      </w:r>
      <w:r w:rsidR="007F0015" w:rsidRPr="004238F8">
        <w:rPr>
          <w:rFonts w:ascii="Arial" w:hAnsi="Arial" w:cs="Arial"/>
          <w:color w:val="000000" w:themeColor="text1"/>
          <w:sz w:val="24"/>
          <w:szCs w:val="24"/>
        </w:rPr>
        <w:t xml:space="preserve"> a staffed resource to meet the advocacy requirements of clients across the spectrum of referrals received by </w:t>
      </w:r>
      <w:r w:rsidR="00203920">
        <w:rPr>
          <w:rFonts w:ascii="Arial" w:hAnsi="Arial" w:cs="Arial"/>
          <w:color w:val="000000" w:themeColor="text1"/>
          <w:sz w:val="24"/>
          <w:szCs w:val="24"/>
        </w:rPr>
        <w:t>Dumfries and Galloway</w:t>
      </w:r>
      <w:r w:rsidR="00203920" w:rsidRPr="004238F8">
        <w:rPr>
          <w:rFonts w:ascii="Arial" w:hAnsi="Arial" w:cs="Arial"/>
          <w:color w:val="000000" w:themeColor="text1"/>
          <w:sz w:val="24"/>
          <w:szCs w:val="24"/>
        </w:rPr>
        <w:t xml:space="preserve"> Advocacy Service</w:t>
      </w:r>
      <w:r w:rsidR="007F0015" w:rsidRPr="004238F8">
        <w:rPr>
          <w:rFonts w:ascii="Arial" w:hAnsi="Arial" w:cs="Arial"/>
          <w:color w:val="000000" w:themeColor="text1"/>
          <w:sz w:val="24"/>
          <w:szCs w:val="24"/>
        </w:rPr>
        <w:t>. Such referrals include those from all aspects of NHS and Council services, including primary, secondary and tertiary health care, mental health and learning disability clients, housing, child &amp; adul</w:t>
      </w:r>
      <w:r w:rsidR="009B208E">
        <w:rPr>
          <w:rFonts w:ascii="Arial" w:hAnsi="Arial" w:cs="Arial"/>
          <w:color w:val="000000" w:themeColor="text1"/>
          <w:sz w:val="24"/>
          <w:szCs w:val="24"/>
        </w:rPr>
        <w:t xml:space="preserve">t protection, domestic </w:t>
      </w:r>
      <w:r w:rsidR="00F3345F">
        <w:rPr>
          <w:rFonts w:ascii="Arial" w:hAnsi="Arial" w:cs="Arial"/>
          <w:color w:val="000000" w:themeColor="text1"/>
          <w:sz w:val="24"/>
          <w:szCs w:val="24"/>
        </w:rPr>
        <w:t>abuse</w:t>
      </w:r>
      <w:r w:rsidR="007F0015" w:rsidRPr="004238F8">
        <w:rPr>
          <w:rFonts w:ascii="Arial" w:hAnsi="Arial" w:cs="Arial"/>
          <w:color w:val="000000" w:themeColor="text1"/>
          <w:sz w:val="24"/>
          <w:szCs w:val="24"/>
        </w:rPr>
        <w:t xml:space="preserve"> and drug and alcohol service issues.</w:t>
      </w:r>
      <w:r w:rsidR="00CC329B" w:rsidRPr="004238F8">
        <w:rPr>
          <w:rFonts w:ascii="Arial" w:hAnsi="Arial" w:cs="Arial"/>
          <w:color w:val="000000" w:themeColor="text1"/>
          <w:sz w:val="24"/>
          <w:szCs w:val="24"/>
        </w:rPr>
        <w:t xml:space="preserve"> We also receive many 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>self-referrals</w:t>
      </w:r>
      <w:r w:rsidR="00CC329B" w:rsidRPr="004238F8">
        <w:rPr>
          <w:rFonts w:ascii="Arial" w:hAnsi="Arial" w:cs="Arial"/>
          <w:color w:val="000000" w:themeColor="text1"/>
          <w:sz w:val="24"/>
          <w:szCs w:val="24"/>
        </w:rPr>
        <w:t xml:space="preserve"> and requests for support from carers and other third sector organisations.</w:t>
      </w:r>
    </w:p>
    <w:p w14:paraId="6A7AC2A2" w14:textId="77777777" w:rsidR="007F0015" w:rsidRPr="004238F8" w:rsidRDefault="007F0015" w:rsidP="007F001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2899E4B" w14:textId="77777777" w:rsidR="007F0015" w:rsidRPr="004238F8" w:rsidRDefault="007F0015" w:rsidP="007F001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The post holder will therefore have to be able to travel independently across the region for which expenses are paid. The post holder is NOT required to transport clients.</w:t>
      </w:r>
    </w:p>
    <w:p w14:paraId="748A43C3" w14:textId="77777777" w:rsidR="00CC329B" w:rsidRPr="004238F8" w:rsidRDefault="00CC329B" w:rsidP="007F001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7568999" w14:textId="77777777" w:rsidR="00CC329B" w:rsidRPr="004238F8" w:rsidRDefault="004238F8" w:rsidP="007F001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>POST FUNDING</w:t>
      </w:r>
    </w:p>
    <w:p w14:paraId="45920327" w14:textId="330D3300" w:rsidR="00463F79" w:rsidRPr="004238F8" w:rsidRDefault="00463F79" w:rsidP="00463F7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Dumfries and Galloway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 Advocacy Service is funded by Joint Commissioning of D&amp;G NHS and Council to provide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Individual and Collective Advocacy 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>for all adults who may be at risk in Dumfries and Galloway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including 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>under the terms of the Mental Health (Care &amp; Treatment) (Scotland) Act 2003. This post is funded from these contracts.</w:t>
      </w:r>
    </w:p>
    <w:p w14:paraId="1823AA4A" w14:textId="77777777" w:rsidR="00CC329B" w:rsidRDefault="00CC329B" w:rsidP="003A78D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B488EAF" w14:textId="685728C3" w:rsidR="00DE7723" w:rsidRDefault="0033200A" w:rsidP="003A78D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To Apply for this post, please go to: </w:t>
      </w:r>
      <w:hyperlink r:id="rId9" w:history="1">
        <w:r w:rsidRPr="00C85101">
          <w:rPr>
            <w:rStyle w:val="Hyperlink"/>
            <w:rFonts w:ascii="Arial" w:hAnsi="Arial" w:cs="Arial"/>
            <w:sz w:val="24"/>
            <w:szCs w:val="24"/>
          </w:rPr>
          <w:t>www.dgadvocacy.co.uk/paid-vacancies</w:t>
        </w:r>
      </w:hyperlink>
    </w:p>
    <w:p w14:paraId="71DCE1A1" w14:textId="77777777" w:rsidR="0033200A" w:rsidRDefault="0033200A" w:rsidP="003A78D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053332C" w14:textId="77777777" w:rsidR="008A2825" w:rsidRPr="008A2825" w:rsidRDefault="008A2825" w:rsidP="008A2825">
      <w:pPr>
        <w:jc w:val="both"/>
        <w:rPr>
          <w:rFonts w:ascii="Arial" w:hAnsi="Arial" w:cs="Arial"/>
          <w:sz w:val="24"/>
          <w:szCs w:val="24"/>
        </w:rPr>
      </w:pPr>
      <w:r w:rsidRPr="008A2825">
        <w:rPr>
          <w:rFonts w:ascii="Arial" w:hAnsi="Arial" w:cs="Arial"/>
          <w:sz w:val="24"/>
          <w:szCs w:val="24"/>
        </w:rPr>
        <w:t xml:space="preserve">Closing Date for this post is end of business on Friday 27 April 2018. </w:t>
      </w:r>
    </w:p>
    <w:p w14:paraId="19969316" w14:textId="77777777" w:rsidR="00DE7723" w:rsidRPr="004238F8" w:rsidRDefault="00DE7723" w:rsidP="003A78D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6036305" w14:textId="77777777" w:rsidR="0033200A" w:rsidRDefault="0033200A" w:rsidP="0033200A">
      <w:pPr>
        <w:pStyle w:val="NoSpacing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0957FB8" w14:textId="72C3A0F9" w:rsidR="007F0015" w:rsidRPr="00DE7723" w:rsidRDefault="009B208E" w:rsidP="0033200A">
      <w:pPr>
        <w:pStyle w:val="NoSpacing"/>
        <w:rPr>
          <w:rFonts w:ascii="Arial" w:hAnsi="Arial" w:cs="Arial"/>
          <w:i/>
          <w:color w:val="000000" w:themeColor="text1"/>
          <w:sz w:val="20"/>
          <w:szCs w:val="20"/>
        </w:rPr>
      </w:pPr>
      <w:r w:rsidRPr="00DE7723">
        <w:rPr>
          <w:rFonts w:ascii="Arial" w:hAnsi="Arial" w:cs="Arial"/>
          <w:i/>
          <w:color w:val="000000" w:themeColor="text1"/>
          <w:sz w:val="20"/>
          <w:szCs w:val="20"/>
        </w:rPr>
        <w:t xml:space="preserve">Reviewed </w:t>
      </w:r>
      <w:r w:rsidR="006F2DC2">
        <w:rPr>
          <w:rFonts w:ascii="Arial" w:hAnsi="Arial" w:cs="Arial"/>
          <w:i/>
          <w:color w:val="000000" w:themeColor="text1"/>
          <w:sz w:val="20"/>
          <w:szCs w:val="20"/>
        </w:rPr>
        <w:t>April</w:t>
      </w:r>
      <w:r w:rsidR="00732169">
        <w:rPr>
          <w:rFonts w:ascii="Arial" w:hAnsi="Arial" w:cs="Arial"/>
          <w:i/>
          <w:color w:val="000000" w:themeColor="text1"/>
          <w:sz w:val="20"/>
          <w:szCs w:val="20"/>
        </w:rPr>
        <w:t xml:space="preserve"> 2018</w:t>
      </w:r>
    </w:p>
    <w:sectPr w:rsidR="007F0015" w:rsidRPr="00DE7723" w:rsidSect="00895B81">
      <w:footerReference w:type="default" r:id="rId10"/>
      <w:pgSz w:w="11906" w:h="16838" w:code="9"/>
      <w:pgMar w:top="851" w:right="1440" w:bottom="851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EF963" w14:textId="77777777" w:rsidR="00BD5AD0" w:rsidRDefault="00BD5AD0" w:rsidP="004238F8">
      <w:pPr>
        <w:spacing w:after="0" w:line="240" w:lineRule="auto"/>
      </w:pPr>
      <w:r>
        <w:separator/>
      </w:r>
    </w:p>
  </w:endnote>
  <w:endnote w:type="continuationSeparator" w:id="0">
    <w:p w14:paraId="18C76E69" w14:textId="77777777" w:rsidR="00BD5AD0" w:rsidRDefault="00BD5AD0" w:rsidP="0042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94379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C89986" w14:textId="14EAA44F" w:rsidR="00203920" w:rsidRDefault="00B95DD0" w:rsidP="00203920">
            <w:pPr>
              <w:pStyle w:val="NoSpacing"/>
              <w:jc w:val="center"/>
              <w:rPr>
                <w:rFonts w:ascii="Arial" w:hAnsi="Arial" w:cs="Arial"/>
                <w:b/>
                <w:color w:val="00762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62F"/>
                <w:sz w:val="24"/>
                <w:szCs w:val="24"/>
              </w:rPr>
              <w:t>Chief Executive</w:t>
            </w:r>
            <w:r w:rsidR="00203920" w:rsidRPr="00203920">
              <w:rPr>
                <w:rFonts w:ascii="Arial" w:hAnsi="Arial" w:cs="Arial"/>
                <w:b/>
                <w:color w:val="00762F"/>
                <w:sz w:val="24"/>
                <w:szCs w:val="24"/>
              </w:rPr>
              <w:t xml:space="preserve"> – Pamela Deans</w:t>
            </w:r>
          </w:p>
          <w:p w14:paraId="5C095735" w14:textId="77777777" w:rsidR="00732169" w:rsidRDefault="00732169" w:rsidP="00203920">
            <w:pPr>
              <w:pStyle w:val="NoSpacing"/>
              <w:jc w:val="center"/>
              <w:rPr>
                <w:rFonts w:ascii="Arial" w:hAnsi="Arial" w:cs="Arial"/>
                <w:b/>
                <w:color w:val="00762F"/>
                <w:sz w:val="24"/>
                <w:szCs w:val="24"/>
              </w:rPr>
            </w:pPr>
          </w:p>
          <w:p w14:paraId="08AE2466" w14:textId="43923BB5" w:rsidR="00732169" w:rsidRPr="00203920" w:rsidRDefault="00732169" w:rsidP="00203920">
            <w:pPr>
              <w:pStyle w:val="NoSpacing"/>
              <w:jc w:val="center"/>
              <w:rPr>
                <w:rFonts w:ascii="Arial" w:hAnsi="Arial" w:cs="Arial"/>
                <w:b/>
                <w:color w:val="00762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62F"/>
                <w:sz w:val="24"/>
                <w:szCs w:val="24"/>
              </w:rPr>
              <w:t>Advocacy – Defending Your Right to be Heard</w:t>
            </w:r>
          </w:p>
          <w:p w14:paraId="08E44211" w14:textId="77777777" w:rsidR="004238F8" w:rsidRDefault="004238F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C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C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C743FE" w14:textId="77777777" w:rsidR="004238F8" w:rsidRDefault="00423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5F525" w14:textId="77777777" w:rsidR="00BD5AD0" w:rsidRDefault="00BD5AD0" w:rsidP="004238F8">
      <w:pPr>
        <w:spacing w:after="0" w:line="240" w:lineRule="auto"/>
      </w:pPr>
      <w:r>
        <w:separator/>
      </w:r>
    </w:p>
  </w:footnote>
  <w:footnote w:type="continuationSeparator" w:id="0">
    <w:p w14:paraId="0BDBAADE" w14:textId="77777777" w:rsidR="00BD5AD0" w:rsidRDefault="00BD5AD0" w:rsidP="0042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78C7"/>
    <w:multiLevelType w:val="hybridMultilevel"/>
    <w:tmpl w:val="D6BC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A0A78"/>
    <w:multiLevelType w:val="multilevel"/>
    <w:tmpl w:val="B2D4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1E17A5"/>
    <w:multiLevelType w:val="hybridMultilevel"/>
    <w:tmpl w:val="20DE3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9D"/>
    <w:rsid w:val="00007334"/>
    <w:rsid w:val="000C7E79"/>
    <w:rsid w:val="000E5305"/>
    <w:rsid w:val="000F6AAE"/>
    <w:rsid w:val="0010101C"/>
    <w:rsid w:val="0010406A"/>
    <w:rsid w:val="001114B7"/>
    <w:rsid w:val="00154097"/>
    <w:rsid w:val="00156663"/>
    <w:rsid w:val="001935E6"/>
    <w:rsid w:val="001F25C4"/>
    <w:rsid w:val="00202E8B"/>
    <w:rsid w:val="00203920"/>
    <w:rsid w:val="002101AB"/>
    <w:rsid w:val="002A2B28"/>
    <w:rsid w:val="002C5CCA"/>
    <w:rsid w:val="002D384E"/>
    <w:rsid w:val="002D686D"/>
    <w:rsid w:val="0033200A"/>
    <w:rsid w:val="00332D3B"/>
    <w:rsid w:val="00361B43"/>
    <w:rsid w:val="00384D1F"/>
    <w:rsid w:val="003A78D3"/>
    <w:rsid w:val="00421EF7"/>
    <w:rsid w:val="004238F8"/>
    <w:rsid w:val="0045698B"/>
    <w:rsid w:val="00463F79"/>
    <w:rsid w:val="00491D32"/>
    <w:rsid w:val="00506385"/>
    <w:rsid w:val="0054716E"/>
    <w:rsid w:val="0058609D"/>
    <w:rsid w:val="00590F8F"/>
    <w:rsid w:val="0059259B"/>
    <w:rsid w:val="005B4D0C"/>
    <w:rsid w:val="005B74B9"/>
    <w:rsid w:val="005E414B"/>
    <w:rsid w:val="00603912"/>
    <w:rsid w:val="00622766"/>
    <w:rsid w:val="0064104C"/>
    <w:rsid w:val="00645712"/>
    <w:rsid w:val="0069187F"/>
    <w:rsid w:val="006C3B43"/>
    <w:rsid w:val="006F2DC2"/>
    <w:rsid w:val="00732169"/>
    <w:rsid w:val="007701A1"/>
    <w:rsid w:val="007F0015"/>
    <w:rsid w:val="00817BAF"/>
    <w:rsid w:val="0087757E"/>
    <w:rsid w:val="00895B81"/>
    <w:rsid w:val="008A2825"/>
    <w:rsid w:val="008C3680"/>
    <w:rsid w:val="008C3C4C"/>
    <w:rsid w:val="009B208E"/>
    <w:rsid w:val="00A049CB"/>
    <w:rsid w:val="00A07E52"/>
    <w:rsid w:val="00A72DF7"/>
    <w:rsid w:val="00B07DCC"/>
    <w:rsid w:val="00B53657"/>
    <w:rsid w:val="00B53746"/>
    <w:rsid w:val="00B95DD0"/>
    <w:rsid w:val="00BD5AD0"/>
    <w:rsid w:val="00BD5ED5"/>
    <w:rsid w:val="00BF4668"/>
    <w:rsid w:val="00C03679"/>
    <w:rsid w:val="00C23A89"/>
    <w:rsid w:val="00C435AF"/>
    <w:rsid w:val="00C63BE4"/>
    <w:rsid w:val="00CC2CBE"/>
    <w:rsid w:val="00CC329B"/>
    <w:rsid w:val="00CE568B"/>
    <w:rsid w:val="00D11A20"/>
    <w:rsid w:val="00D24B01"/>
    <w:rsid w:val="00D52D73"/>
    <w:rsid w:val="00D73879"/>
    <w:rsid w:val="00DE3C12"/>
    <w:rsid w:val="00DE7723"/>
    <w:rsid w:val="00E9145A"/>
    <w:rsid w:val="00EA45F0"/>
    <w:rsid w:val="00F3345F"/>
    <w:rsid w:val="00F9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389E8"/>
  <w15:docId w15:val="{29C4EC56-1F20-465E-A668-39AFE83C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7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7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8F8"/>
  </w:style>
  <w:style w:type="paragraph" w:styleId="Footer">
    <w:name w:val="footer"/>
    <w:basedOn w:val="Normal"/>
    <w:link w:val="FooterChar"/>
    <w:uiPriority w:val="99"/>
    <w:unhideWhenUsed/>
    <w:rsid w:val="00423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F8"/>
  </w:style>
  <w:style w:type="paragraph" w:styleId="ListParagraph">
    <w:name w:val="List Paragraph"/>
    <w:basedOn w:val="Normal"/>
    <w:uiPriority w:val="34"/>
    <w:qFormat/>
    <w:rsid w:val="001540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20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gadvocacy.co.uk/paid-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Deans</dc:creator>
  <cp:lastModifiedBy>Pamela Deans</cp:lastModifiedBy>
  <cp:revision>5</cp:revision>
  <cp:lastPrinted>2018-03-09T14:07:00Z</cp:lastPrinted>
  <dcterms:created xsi:type="dcterms:W3CDTF">2018-04-12T11:59:00Z</dcterms:created>
  <dcterms:modified xsi:type="dcterms:W3CDTF">2018-04-13T06:18:00Z</dcterms:modified>
</cp:coreProperties>
</file>